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6B2E7" w14:textId="77777777" w:rsidR="00663BD9" w:rsidRPr="00EE6281" w:rsidRDefault="00663BD9" w:rsidP="00663BD9">
      <w:pPr>
        <w:pStyle w:val="Ttulo1"/>
        <w:shd w:val="clear" w:color="auto" w:fill="FFFFFF"/>
        <w:spacing w:before="0" w:beforeAutospacing="0" w:after="150" w:afterAutospacing="0"/>
        <w:rPr>
          <w:rFonts w:ascii="Arial" w:hAnsi="Arial" w:cs="Arial"/>
          <w:caps/>
          <w:color w:val="333333"/>
          <w:sz w:val="22"/>
          <w:szCs w:val="22"/>
        </w:rPr>
      </w:pPr>
      <w:r w:rsidRPr="00EE6281">
        <w:rPr>
          <w:rFonts w:ascii="Arial" w:hAnsi="Arial" w:cs="Arial"/>
          <w:caps/>
          <w:color w:val="333333"/>
          <w:sz w:val="22"/>
          <w:szCs w:val="22"/>
        </w:rPr>
        <w:t>1021. ÓRGANOS DE GOBIERNO, DE DIRECCIÓN O DE ADMINISTRACIÓN DE LA ENTIDAD, INDICANDO SUS COMPETENCIAS Y FUNCIONES.</w:t>
      </w:r>
    </w:p>
    <w:p w14:paraId="34BA273E" w14:textId="77777777" w:rsid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EE6281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COMPOSICIÓN DE JUNTA DE GOBIERNO LOCAL:</w:t>
      </w:r>
    </w:p>
    <w:p w14:paraId="2C2C39CC" w14:textId="77777777" w:rsidR="00EE6281" w:rsidRP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eastAsia="Times New Roman" w:hAnsi="Roboto"/>
          <w:sz w:val="20"/>
          <w:szCs w:val="20"/>
          <w:lang w:eastAsia="es-ES"/>
        </w:rPr>
      </w:pPr>
    </w:p>
    <w:p w14:paraId="64803FB3" w14:textId="77777777" w:rsidR="00EE6281" w:rsidRP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eastAsia="Times New Roman" w:hAnsi="Roboto"/>
          <w:sz w:val="20"/>
          <w:szCs w:val="20"/>
          <w:lang w:eastAsia="es-ES"/>
        </w:rPr>
      </w:pPr>
      <w:r w:rsidRPr="00EE6281">
        <w:rPr>
          <w:rFonts w:ascii="Arial" w:eastAsia="Times New Roman" w:hAnsi="Arial" w:cs="Arial"/>
          <w:sz w:val="20"/>
          <w:szCs w:val="20"/>
          <w:lang w:eastAsia="es-ES"/>
        </w:rPr>
        <w:t>Presidente Nato : D.Asier Antona Gómez (PP)</w:t>
      </w:r>
    </w:p>
    <w:p w14:paraId="2718AF7D" w14:textId="77777777" w:rsidR="00EE6281" w:rsidRP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eastAsia="Times New Roman" w:hAnsi="Roboto"/>
          <w:sz w:val="20"/>
          <w:szCs w:val="20"/>
          <w:lang w:eastAsia="es-ES"/>
        </w:rPr>
      </w:pPr>
      <w:r w:rsidRPr="00EE6281">
        <w:rPr>
          <w:rFonts w:ascii="Arial" w:eastAsia="Times New Roman" w:hAnsi="Arial" w:cs="Arial"/>
          <w:sz w:val="20"/>
          <w:szCs w:val="20"/>
          <w:lang w:eastAsia="es-ES"/>
        </w:rPr>
        <w:t>Concejales:   Dña. Omaira Pérez Garcia (PP), D. Raico Arrocha Camacho (CC) Juan José Cabrera Guelmes (PP), Dña. Jessica Pérez Lópeza(CC). y D. Juan Guerra Guerra (CC).</w:t>
      </w:r>
    </w:p>
    <w:p w14:paraId="43E6C725" w14:textId="77777777" w:rsid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791112BE" w14:textId="37B207EC" w:rsidR="00EE6281" w:rsidRP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eastAsia="Times New Roman" w:hAnsi="Roboto"/>
          <w:sz w:val="20"/>
          <w:szCs w:val="20"/>
          <w:lang w:eastAsia="es-ES"/>
        </w:rPr>
      </w:pPr>
      <w:r w:rsidRPr="00EE6281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TENIENTES DE ALCALDE:</w:t>
      </w:r>
    </w:p>
    <w:p w14:paraId="1F08F60A" w14:textId="77777777" w:rsidR="00EE6281" w:rsidRP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eastAsia="Times New Roman" w:hAnsi="Roboto"/>
          <w:sz w:val="20"/>
          <w:szCs w:val="20"/>
          <w:lang w:eastAsia="es-ES"/>
        </w:rPr>
      </w:pPr>
      <w:r w:rsidRPr="00EE6281">
        <w:rPr>
          <w:rFonts w:ascii="Arial" w:eastAsia="Times New Roman" w:hAnsi="Arial" w:cs="Arial"/>
          <w:sz w:val="20"/>
          <w:szCs w:val="20"/>
          <w:lang w:eastAsia="es-ES"/>
        </w:rPr>
        <w:t>1º Teniente de Alcalde a D. Raico Arrocha Camacho (CC)</w:t>
      </w:r>
    </w:p>
    <w:p w14:paraId="35D3B094" w14:textId="011E4BF4" w:rsidR="00EE6281" w:rsidRP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eastAsia="Times New Roman" w:hAnsi="Roboto"/>
          <w:sz w:val="20"/>
          <w:szCs w:val="20"/>
          <w:lang w:eastAsia="es-ES"/>
        </w:rPr>
      </w:pPr>
      <w:r w:rsidRPr="00EE6281">
        <w:rPr>
          <w:rFonts w:ascii="Arial" w:eastAsia="Times New Roman" w:hAnsi="Arial" w:cs="Arial"/>
          <w:sz w:val="20"/>
          <w:szCs w:val="20"/>
          <w:lang w:eastAsia="es-ES"/>
        </w:rPr>
        <w:t>2º Teniente de Alcalde a  D</w:t>
      </w:r>
      <w:r>
        <w:rPr>
          <w:rFonts w:ascii="Arial" w:eastAsia="Times New Roman" w:hAnsi="Arial" w:cs="Arial"/>
          <w:sz w:val="20"/>
          <w:szCs w:val="20"/>
          <w:lang w:eastAsia="es-ES"/>
        </w:rPr>
        <w:t>ña</w:t>
      </w:r>
      <w:r w:rsidRPr="00EE6281">
        <w:rPr>
          <w:rFonts w:ascii="Arial" w:eastAsia="Times New Roman" w:hAnsi="Arial" w:cs="Arial"/>
          <w:sz w:val="20"/>
          <w:szCs w:val="20"/>
          <w:lang w:eastAsia="es-ES"/>
        </w:rPr>
        <w:t>. Omaira Pérez García (PP)</w:t>
      </w:r>
    </w:p>
    <w:p w14:paraId="1529FA88" w14:textId="1694EC8B" w:rsidR="00EE6281" w:rsidRP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eastAsia="Times New Roman" w:hAnsi="Roboto"/>
          <w:sz w:val="20"/>
          <w:szCs w:val="20"/>
          <w:lang w:eastAsia="es-ES"/>
        </w:rPr>
      </w:pPr>
      <w:r w:rsidRPr="00EE6281">
        <w:rPr>
          <w:rFonts w:ascii="Arial" w:eastAsia="Times New Roman" w:hAnsi="Arial" w:cs="Arial"/>
          <w:sz w:val="20"/>
          <w:szCs w:val="20"/>
          <w:lang w:eastAsia="es-ES"/>
        </w:rPr>
        <w:t>3º Teniente de Alcalde a D</w:t>
      </w:r>
      <w:r>
        <w:rPr>
          <w:rFonts w:ascii="Arial" w:eastAsia="Times New Roman" w:hAnsi="Arial" w:cs="Arial"/>
          <w:sz w:val="20"/>
          <w:szCs w:val="20"/>
          <w:lang w:eastAsia="es-ES"/>
        </w:rPr>
        <w:t>ña</w:t>
      </w:r>
      <w:r w:rsidRPr="00EE6281">
        <w:rPr>
          <w:rFonts w:ascii="Arial" w:eastAsia="Times New Roman" w:hAnsi="Arial" w:cs="Arial"/>
          <w:sz w:val="20"/>
          <w:szCs w:val="20"/>
          <w:lang w:eastAsia="es-ES"/>
        </w:rPr>
        <w:t>. Jessica Pérez López(CC)</w:t>
      </w:r>
    </w:p>
    <w:p w14:paraId="067CE1F1" w14:textId="77777777" w:rsidR="00EE6281" w:rsidRP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eastAsia="Times New Roman" w:hAnsi="Roboto"/>
          <w:sz w:val="20"/>
          <w:szCs w:val="20"/>
          <w:lang w:eastAsia="es-ES"/>
        </w:rPr>
      </w:pPr>
      <w:r w:rsidRPr="00EE6281">
        <w:rPr>
          <w:rFonts w:ascii="Arial" w:eastAsia="Times New Roman" w:hAnsi="Arial" w:cs="Arial"/>
          <w:sz w:val="20"/>
          <w:szCs w:val="20"/>
          <w:lang w:eastAsia="es-ES"/>
        </w:rPr>
        <w:t>4° Teniente de Alcalde a D.. Juan José Cabrera Guelmes(PP)</w:t>
      </w:r>
    </w:p>
    <w:p w14:paraId="7FF4864E" w14:textId="77777777" w:rsid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sz w:val="20"/>
          <w:szCs w:val="20"/>
          <w:lang w:eastAsia="es-ES"/>
        </w:rPr>
      </w:pPr>
      <w:r w:rsidRPr="00EE6281">
        <w:rPr>
          <w:rFonts w:ascii="Arial" w:eastAsia="Times New Roman" w:hAnsi="Arial" w:cs="Arial"/>
          <w:sz w:val="20"/>
          <w:szCs w:val="20"/>
          <w:lang w:eastAsia="es-ES"/>
        </w:rPr>
        <w:t>5º Teniente de Alcalde a D. Juan Guerra Guerra (CC)</w:t>
      </w:r>
    </w:p>
    <w:p w14:paraId="551E149F" w14:textId="77777777" w:rsidR="00EE6281" w:rsidRP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eastAsia="Times New Roman" w:hAnsi="Roboto"/>
          <w:sz w:val="20"/>
          <w:szCs w:val="20"/>
          <w:lang w:eastAsia="es-ES"/>
        </w:rPr>
      </w:pPr>
    </w:p>
    <w:p w14:paraId="62D16189" w14:textId="77777777" w:rsid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es-ES"/>
        </w:rPr>
      </w:pPr>
      <w:r w:rsidRPr="00EE6281">
        <w:rPr>
          <w:rFonts w:ascii="Arial" w:eastAsia="Times New Roman" w:hAnsi="Arial" w:cs="Arial"/>
          <w:b/>
          <w:bCs/>
          <w:sz w:val="20"/>
          <w:szCs w:val="20"/>
          <w:u w:val="single"/>
          <w:lang w:eastAsia="es-ES"/>
        </w:rPr>
        <w:t>COMPOSICIÓN  DE COMISIONES INFORMATIVAS Y ESPECIALES:</w:t>
      </w:r>
    </w:p>
    <w:p w14:paraId="0092B7ED" w14:textId="77777777" w:rsidR="00EE6281" w:rsidRP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eastAsia="Times New Roman" w:hAnsi="Roboto"/>
          <w:sz w:val="20"/>
          <w:szCs w:val="20"/>
          <w:lang w:eastAsia="es-ES"/>
        </w:rPr>
      </w:pPr>
    </w:p>
    <w:p w14:paraId="1597A0B6" w14:textId="72C848DF" w:rsidR="00EE6281" w:rsidRP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eastAsia="Times New Roman" w:hAnsi="Roboto"/>
          <w:sz w:val="20"/>
          <w:szCs w:val="20"/>
          <w:lang w:eastAsia="es-ES"/>
        </w:rPr>
      </w:pPr>
      <w:r w:rsidRPr="00EE6281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Comisión Informativa de CEMENTERIO. CONTRATACIÓN Y NUEVAS TECNOLOGÍAS. PERSONAL Y RÉGIMEN INTERNO.</w:t>
      </w:r>
    </w:p>
    <w:p w14:paraId="74FD14B8" w14:textId="77777777" w:rsidR="00EE6281" w:rsidRP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eastAsia="Times New Roman" w:hAnsi="Roboto"/>
          <w:sz w:val="20"/>
          <w:szCs w:val="20"/>
          <w:lang w:eastAsia="es-ES"/>
        </w:rPr>
      </w:pPr>
      <w:r w:rsidRPr="00EE6281">
        <w:rPr>
          <w:rFonts w:ascii="Arial" w:eastAsia="Times New Roman" w:hAnsi="Arial" w:cs="Arial"/>
          <w:sz w:val="20"/>
          <w:szCs w:val="20"/>
          <w:lang w:eastAsia="es-ES"/>
        </w:rPr>
        <w:t>         •</w:t>
      </w:r>
      <w:r w:rsidRPr="00EE6281">
        <w:rPr>
          <w:rFonts w:ascii="Arial" w:eastAsia="Times New Roman" w:hAnsi="Arial" w:cs="Arial"/>
          <w:sz w:val="20"/>
          <w:szCs w:val="20"/>
          <w:lang w:eastAsia="es-ES"/>
        </w:rPr>
        <w:t> </w:t>
      </w:r>
      <w:r w:rsidRPr="00EE6281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Presidente delegado:</w:t>
      </w:r>
      <w:r w:rsidRPr="00EE6281">
        <w:rPr>
          <w:rFonts w:ascii="Arial" w:eastAsia="Times New Roman" w:hAnsi="Arial" w:cs="Arial"/>
          <w:sz w:val="20"/>
          <w:szCs w:val="20"/>
          <w:lang w:eastAsia="es-ES"/>
        </w:rPr>
        <w:t> D. Juan Guerra Guerra.</w:t>
      </w:r>
    </w:p>
    <w:p w14:paraId="2C10D64C" w14:textId="77777777" w:rsidR="00EE6281" w:rsidRP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eastAsia="Times New Roman" w:hAnsi="Roboto"/>
          <w:sz w:val="20"/>
          <w:szCs w:val="20"/>
          <w:lang w:eastAsia="es-ES"/>
        </w:rPr>
      </w:pPr>
      <w:r w:rsidRPr="00EE6281">
        <w:rPr>
          <w:rFonts w:ascii="Arial" w:eastAsia="Times New Roman" w:hAnsi="Arial" w:cs="Arial"/>
          <w:sz w:val="20"/>
          <w:szCs w:val="20"/>
          <w:lang w:eastAsia="es-ES"/>
        </w:rPr>
        <w:t>         •</w:t>
      </w:r>
      <w:r w:rsidRPr="00EE6281">
        <w:rPr>
          <w:rFonts w:ascii="Arial" w:eastAsia="Times New Roman" w:hAnsi="Arial" w:cs="Arial"/>
          <w:sz w:val="20"/>
          <w:szCs w:val="20"/>
          <w:lang w:eastAsia="es-ES"/>
        </w:rPr>
        <w:t> </w:t>
      </w:r>
      <w:r w:rsidRPr="00EE6281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Vocales: </w:t>
      </w:r>
      <w:r w:rsidRPr="00EE6281">
        <w:rPr>
          <w:rFonts w:ascii="Arial" w:eastAsia="Times New Roman" w:hAnsi="Arial" w:cs="Arial"/>
          <w:sz w:val="20"/>
          <w:szCs w:val="20"/>
          <w:lang w:eastAsia="es-ES"/>
        </w:rPr>
        <w:t>Dña. Saray González Álvarez.</w:t>
      </w:r>
    </w:p>
    <w:p w14:paraId="1CF9FA67" w14:textId="77777777" w:rsidR="00EE6281" w:rsidRP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eastAsia="Times New Roman" w:hAnsi="Roboto"/>
          <w:sz w:val="20"/>
          <w:szCs w:val="20"/>
          <w:lang w:eastAsia="es-ES"/>
        </w:rPr>
      </w:pPr>
      <w:r w:rsidRPr="00EE6281">
        <w:rPr>
          <w:rFonts w:ascii="Arial" w:eastAsia="Times New Roman" w:hAnsi="Arial" w:cs="Arial"/>
          <w:sz w:val="20"/>
          <w:szCs w:val="20"/>
          <w:lang w:eastAsia="es-ES"/>
        </w:rPr>
        <w:t>                            D. Bernardo López Acosta.</w:t>
      </w:r>
    </w:p>
    <w:p w14:paraId="3D07FE43" w14:textId="77777777" w:rsidR="00EE6281" w:rsidRP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eastAsia="Times New Roman" w:hAnsi="Roboto"/>
          <w:sz w:val="20"/>
          <w:szCs w:val="20"/>
          <w:lang w:eastAsia="es-ES"/>
        </w:rPr>
      </w:pPr>
      <w:r w:rsidRPr="00EE6281">
        <w:rPr>
          <w:rFonts w:ascii="Arial" w:eastAsia="Times New Roman" w:hAnsi="Arial" w:cs="Arial"/>
          <w:sz w:val="20"/>
          <w:szCs w:val="20"/>
          <w:lang w:eastAsia="es-ES"/>
        </w:rPr>
        <w:t>                            Dña. María Lemes Rodríguez.</w:t>
      </w:r>
    </w:p>
    <w:p w14:paraId="76B216B2" w14:textId="77777777" w:rsid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sz w:val="20"/>
          <w:szCs w:val="20"/>
          <w:lang w:eastAsia="es-ES"/>
        </w:rPr>
      </w:pPr>
      <w:r w:rsidRPr="00EE6281">
        <w:rPr>
          <w:rFonts w:ascii="Arial" w:eastAsia="Times New Roman" w:hAnsi="Arial" w:cs="Arial"/>
          <w:sz w:val="20"/>
          <w:szCs w:val="20"/>
          <w:lang w:eastAsia="es-ES"/>
        </w:rPr>
        <w:t>                           Dña. Maeve Sanjuán Duque.</w:t>
      </w:r>
    </w:p>
    <w:p w14:paraId="127E073E" w14:textId="77777777" w:rsidR="00EE6281" w:rsidRP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eastAsia="Times New Roman" w:hAnsi="Roboto"/>
          <w:sz w:val="20"/>
          <w:szCs w:val="20"/>
          <w:lang w:eastAsia="es-ES"/>
        </w:rPr>
      </w:pPr>
    </w:p>
    <w:p w14:paraId="291D9A02" w14:textId="77777777" w:rsidR="00EE6281" w:rsidRP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eastAsia="Times New Roman" w:hAnsi="Roboto"/>
          <w:sz w:val="20"/>
          <w:szCs w:val="20"/>
          <w:lang w:eastAsia="es-ES"/>
        </w:rPr>
      </w:pPr>
      <w:r w:rsidRPr="00EE6281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Comisión Informativa de CULTURA Y FIESTAS. PATRIMONIO, TURISMO Y MOVIMIENTO VECINAL. DEPORTES Y JUVENTUD.</w:t>
      </w:r>
    </w:p>
    <w:p w14:paraId="6FAA1591" w14:textId="77777777" w:rsidR="00EE6281" w:rsidRP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eastAsia="Times New Roman" w:hAnsi="Roboto"/>
          <w:sz w:val="20"/>
          <w:szCs w:val="20"/>
          <w:lang w:eastAsia="es-ES"/>
        </w:rPr>
      </w:pPr>
      <w:r w:rsidRPr="00EE6281">
        <w:rPr>
          <w:rFonts w:ascii="Arial" w:eastAsia="Times New Roman" w:hAnsi="Arial" w:cs="Arial"/>
          <w:sz w:val="20"/>
          <w:szCs w:val="20"/>
          <w:lang w:eastAsia="es-ES"/>
        </w:rPr>
        <w:t>         •</w:t>
      </w:r>
      <w:r w:rsidRPr="00EE6281">
        <w:rPr>
          <w:rFonts w:ascii="Arial" w:eastAsia="Times New Roman" w:hAnsi="Arial" w:cs="Arial"/>
          <w:sz w:val="20"/>
          <w:szCs w:val="20"/>
          <w:lang w:eastAsia="es-ES"/>
        </w:rPr>
        <w:t> </w:t>
      </w:r>
      <w:r w:rsidRPr="00EE6281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Presidente delegado:</w:t>
      </w:r>
      <w:r w:rsidRPr="00EE6281">
        <w:rPr>
          <w:rFonts w:ascii="Arial" w:eastAsia="Times New Roman" w:hAnsi="Arial" w:cs="Arial"/>
          <w:sz w:val="20"/>
          <w:szCs w:val="20"/>
          <w:lang w:eastAsia="es-ES"/>
        </w:rPr>
        <w:t> D. Raico Arrocha Camacho</w:t>
      </w:r>
    </w:p>
    <w:p w14:paraId="6B0A4985" w14:textId="77777777" w:rsidR="00EE6281" w:rsidRP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eastAsia="Times New Roman" w:hAnsi="Roboto"/>
          <w:sz w:val="20"/>
          <w:szCs w:val="20"/>
          <w:lang w:eastAsia="es-ES"/>
        </w:rPr>
      </w:pPr>
      <w:r w:rsidRPr="00EE6281">
        <w:rPr>
          <w:rFonts w:ascii="Arial" w:eastAsia="Times New Roman" w:hAnsi="Arial" w:cs="Arial"/>
          <w:sz w:val="20"/>
          <w:szCs w:val="20"/>
          <w:lang w:eastAsia="es-ES"/>
        </w:rPr>
        <w:t>         •</w:t>
      </w:r>
      <w:r w:rsidRPr="00EE6281">
        <w:rPr>
          <w:rFonts w:ascii="Arial" w:eastAsia="Times New Roman" w:hAnsi="Arial" w:cs="Arial"/>
          <w:sz w:val="20"/>
          <w:szCs w:val="20"/>
          <w:lang w:eastAsia="es-ES"/>
        </w:rPr>
        <w:t> </w:t>
      </w:r>
      <w:r w:rsidRPr="00EE6281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Vocales: </w:t>
      </w:r>
      <w:r w:rsidRPr="00EE6281">
        <w:rPr>
          <w:rFonts w:ascii="Arial" w:eastAsia="Times New Roman" w:hAnsi="Arial" w:cs="Arial"/>
          <w:sz w:val="20"/>
          <w:szCs w:val="20"/>
          <w:lang w:eastAsia="es-ES"/>
        </w:rPr>
        <w:t>Dña. Saray González Álvarez.</w:t>
      </w:r>
    </w:p>
    <w:p w14:paraId="04B35840" w14:textId="209E91AC" w:rsidR="00EE6281" w:rsidRP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eastAsia="Times New Roman" w:hAnsi="Roboto"/>
          <w:sz w:val="20"/>
          <w:szCs w:val="20"/>
          <w:lang w:eastAsia="es-ES"/>
        </w:rPr>
      </w:pPr>
      <w:r w:rsidRPr="00EE6281">
        <w:rPr>
          <w:rFonts w:ascii="Arial" w:eastAsia="Times New Roman" w:hAnsi="Arial" w:cs="Arial"/>
          <w:sz w:val="20"/>
          <w:szCs w:val="20"/>
          <w:lang w:eastAsia="es-ES"/>
        </w:rPr>
        <w:t>                         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EE6281">
        <w:rPr>
          <w:rFonts w:ascii="Arial" w:eastAsia="Times New Roman" w:hAnsi="Arial" w:cs="Arial"/>
          <w:sz w:val="20"/>
          <w:szCs w:val="20"/>
          <w:lang w:eastAsia="es-ES"/>
        </w:rPr>
        <w:t xml:space="preserve">  D. Carlos Javier Pérez Hernández.</w:t>
      </w:r>
    </w:p>
    <w:p w14:paraId="6F4D3623" w14:textId="7E473A96" w:rsidR="00EE6281" w:rsidRP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eastAsia="Times New Roman" w:hAnsi="Roboto"/>
          <w:sz w:val="20"/>
          <w:szCs w:val="20"/>
          <w:lang w:eastAsia="es-ES"/>
        </w:rPr>
      </w:pPr>
      <w:r w:rsidRPr="00EE6281">
        <w:rPr>
          <w:rFonts w:ascii="Arial" w:eastAsia="Times New Roman" w:hAnsi="Arial" w:cs="Arial"/>
          <w:sz w:val="20"/>
          <w:szCs w:val="20"/>
          <w:lang w:eastAsia="es-ES"/>
        </w:rPr>
        <w:t xml:space="preserve">                       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  </w:t>
      </w:r>
      <w:r w:rsidRPr="00EE6281">
        <w:rPr>
          <w:rFonts w:ascii="Arial" w:eastAsia="Times New Roman" w:hAnsi="Arial" w:cs="Arial"/>
          <w:sz w:val="20"/>
          <w:szCs w:val="20"/>
          <w:lang w:eastAsia="es-ES"/>
        </w:rPr>
        <w:t> D. Manuel Ángel Garrido Abolafia</w:t>
      </w:r>
    </w:p>
    <w:p w14:paraId="0022C0F9" w14:textId="0D9F9B29" w:rsid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sz w:val="20"/>
          <w:szCs w:val="20"/>
          <w:lang w:eastAsia="es-ES"/>
        </w:rPr>
      </w:pPr>
      <w:r w:rsidRPr="00EE6281">
        <w:rPr>
          <w:rFonts w:ascii="Arial" w:eastAsia="Times New Roman" w:hAnsi="Arial" w:cs="Arial"/>
          <w:sz w:val="20"/>
          <w:szCs w:val="20"/>
          <w:lang w:eastAsia="es-ES"/>
        </w:rPr>
        <w:t xml:space="preserve">                       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   </w:t>
      </w:r>
      <w:r w:rsidRPr="00EE6281">
        <w:rPr>
          <w:rFonts w:ascii="Arial" w:eastAsia="Times New Roman" w:hAnsi="Arial" w:cs="Arial"/>
          <w:sz w:val="20"/>
          <w:szCs w:val="20"/>
          <w:lang w:eastAsia="es-ES"/>
        </w:rPr>
        <w:t>Dña. Maeve Sanjuán Duque</w:t>
      </w:r>
    </w:p>
    <w:p w14:paraId="6D077F41" w14:textId="77777777" w:rsidR="00EE6281" w:rsidRP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eastAsia="Times New Roman" w:hAnsi="Roboto"/>
          <w:sz w:val="20"/>
          <w:szCs w:val="20"/>
          <w:lang w:eastAsia="es-ES"/>
        </w:rPr>
      </w:pPr>
    </w:p>
    <w:p w14:paraId="5051C56E" w14:textId="77777777" w:rsidR="00EE6281" w:rsidRP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eastAsia="Times New Roman" w:hAnsi="Roboto"/>
          <w:sz w:val="20"/>
          <w:szCs w:val="20"/>
          <w:lang w:eastAsia="es-ES"/>
        </w:rPr>
      </w:pPr>
      <w:r w:rsidRPr="00EE6281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Comisión Informativa de BIENESTAR SOCIAL E IGUALDAD DE OPORTUNIDADES. SANIDAD Y CONSUMO.</w:t>
      </w:r>
    </w:p>
    <w:p w14:paraId="6C0FF6E9" w14:textId="77777777" w:rsidR="00EE6281" w:rsidRP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eastAsia="Times New Roman" w:hAnsi="Roboto"/>
          <w:sz w:val="20"/>
          <w:szCs w:val="20"/>
          <w:lang w:eastAsia="es-ES"/>
        </w:rPr>
      </w:pPr>
      <w:r w:rsidRPr="00EE6281">
        <w:rPr>
          <w:rFonts w:ascii="Arial" w:eastAsia="Times New Roman" w:hAnsi="Arial" w:cs="Arial"/>
          <w:sz w:val="20"/>
          <w:szCs w:val="20"/>
          <w:lang w:eastAsia="es-ES"/>
        </w:rPr>
        <w:t>         •</w:t>
      </w:r>
      <w:r w:rsidRPr="00EE6281">
        <w:rPr>
          <w:rFonts w:ascii="Arial" w:eastAsia="Times New Roman" w:hAnsi="Arial" w:cs="Arial"/>
          <w:sz w:val="20"/>
          <w:szCs w:val="20"/>
          <w:lang w:eastAsia="es-ES"/>
        </w:rPr>
        <w:t> </w:t>
      </w:r>
      <w:r w:rsidRPr="00EE6281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Presidenta delegada:</w:t>
      </w:r>
      <w:r w:rsidRPr="00EE6281">
        <w:rPr>
          <w:rFonts w:ascii="Arial" w:eastAsia="Times New Roman" w:hAnsi="Arial" w:cs="Arial"/>
          <w:sz w:val="20"/>
          <w:szCs w:val="20"/>
          <w:lang w:eastAsia="es-ES"/>
        </w:rPr>
        <w:t> Dña. Yessica Pérez López.</w:t>
      </w:r>
    </w:p>
    <w:p w14:paraId="3B802ABA" w14:textId="77777777" w:rsidR="00EE6281" w:rsidRP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eastAsia="Times New Roman" w:hAnsi="Roboto"/>
          <w:sz w:val="20"/>
          <w:szCs w:val="20"/>
          <w:lang w:eastAsia="es-ES"/>
        </w:rPr>
      </w:pPr>
      <w:r w:rsidRPr="00EE6281">
        <w:rPr>
          <w:rFonts w:ascii="Arial" w:eastAsia="Times New Roman" w:hAnsi="Arial" w:cs="Arial"/>
          <w:sz w:val="20"/>
          <w:szCs w:val="20"/>
          <w:lang w:eastAsia="es-ES"/>
        </w:rPr>
        <w:t>         •</w:t>
      </w:r>
      <w:r w:rsidRPr="00EE6281">
        <w:rPr>
          <w:rFonts w:ascii="Arial" w:eastAsia="Times New Roman" w:hAnsi="Arial" w:cs="Arial"/>
          <w:sz w:val="20"/>
          <w:szCs w:val="20"/>
          <w:lang w:eastAsia="es-ES"/>
        </w:rPr>
        <w:t> </w:t>
      </w:r>
      <w:r w:rsidRPr="00EE6281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Vocales: </w:t>
      </w:r>
      <w:r w:rsidRPr="00EE6281">
        <w:rPr>
          <w:rFonts w:ascii="Arial" w:eastAsia="Times New Roman" w:hAnsi="Arial" w:cs="Arial"/>
          <w:sz w:val="20"/>
          <w:szCs w:val="20"/>
          <w:lang w:eastAsia="es-ES"/>
        </w:rPr>
        <w:t>D. Jesús Pérez Hernández.</w:t>
      </w:r>
    </w:p>
    <w:p w14:paraId="3EF3F291" w14:textId="77777777" w:rsidR="00EE6281" w:rsidRP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eastAsia="Times New Roman" w:hAnsi="Roboto"/>
          <w:sz w:val="20"/>
          <w:szCs w:val="20"/>
          <w:lang w:eastAsia="es-ES"/>
        </w:rPr>
      </w:pPr>
      <w:r w:rsidRPr="00EE6281">
        <w:rPr>
          <w:rFonts w:ascii="Arial" w:eastAsia="Times New Roman" w:hAnsi="Arial" w:cs="Arial"/>
          <w:sz w:val="20"/>
          <w:szCs w:val="20"/>
          <w:lang w:eastAsia="es-ES"/>
        </w:rPr>
        <w:t>                            Dña. Omaira Pérez García.</w:t>
      </w:r>
    </w:p>
    <w:p w14:paraId="2FAD8C14" w14:textId="77777777" w:rsidR="00EE6281" w:rsidRP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eastAsia="Times New Roman" w:hAnsi="Roboto"/>
          <w:sz w:val="20"/>
          <w:szCs w:val="20"/>
          <w:lang w:eastAsia="es-ES"/>
        </w:rPr>
      </w:pPr>
      <w:r w:rsidRPr="00EE6281">
        <w:rPr>
          <w:rFonts w:ascii="Arial" w:eastAsia="Times New Roman" w:hAnsi="Arial" w:cs="Arial"/>
          <w:sz w:val="20"/>
          <w:szCs w:val="20"/>
          <w:lang w:eastAsia="es-ES"/>
        </w:rPr>
        <w:t>                           D. David Tames Valiente</w:t>
      </w:r>
    </w:p>
    <w:p w14:paraId="2FE3A838" w14:textId="77777777" w:rsid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sz w:val="20"/>
          <w:szCs w:val="20"/>
          <w:lang w:eastAsia="es-ES"/>
        </w:rPr>
      </w:pPr>
      <w:r w:rsidRPr="00EE6281">
        <w:rPr>
          <w:rFonts w:ascii="Arial" w:eastAsia="Times New Roman" w:hAnsi="Arial" w:cs="Arial"/>
          <w:sz w:val="20"/>
          <w:szCs w:val="20"/>
          <w:lang w:eastAsia="es-ES"/>
        </w:rPr>
        <w:t>                          Dña. Maeve Sanjuán Duque</w:t>
      </w:r>
    </w:p>
    <w:p w14:paraId="3536F9B7" w14:textId="77777777" w:rsidR="00EE6281" w:rsidRP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eastAsia="Times New Roman" w:hAnsi="Roboto"/>
          <w:sz w:val="20"/>
          <w:szCs w:val="20"/>
          <w:lang w:eastAsia="es-ES"/>
        </w:rPr>
      </w:pPr>
    </w:p>
    <w:p w14:paraId="4BB934B9" w14:textId="77777777" w:rsidR="00EE6281" w:rsidRP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eastAsia="Times New Roman" w:hAnsi="Roboto"/>
          <w:sz w:val="20"/>
          <w:szCs w:val="20"/>
          <w:lang w:eastAsia="es-ES"/>
        </w:rPr>
      </w:pPr>
      <w:r w:rsidRPr="00EE6281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Comisión Informativa de EDUCACIÓN, DESARROLLO LOCAL, COMERCIO, MERCADO, ARTESANÍA Y MEDIOAMBIENTE. TRANSPORTES Y PLAYA.</w:t>
      </w:r>
    </w:p>
    <w:p w14:paraId="1B2888E2" w14:textId="77777777" w:rsidR="00EE6281" w:rsidRP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eastAsia="Times New Roman" w:hAnsi="Roboto"/>
          <w:sz w:val="20"/>
          <w:szCs w:val="20"/>
          <w:lang w:eastAsia="es-ES"/>
        </w:rPr>
      </w:pPr>
      <w:r w:rsidRPr="00EE6281">
        <w:rPr>
          <w:rFonts w:ascii="Arial" w:eastAsia="Times New Roman" w:hAnsi="Arial" w:cs="Arial"/>
          <w:sz w:val="20"/>
          <w:szCs w:val="20"/>
          <w:lang w:eastAsia="es-ES"/>
        </w:rPr>
        <w:t>•</w:t>
      </w:r>
      <w:r w:rsidRPr="00EE6281">
        <w:rPr>
          <w:rFonts w:ascii="Arial" w:eastAsia="Times New Roman" w:hAnsi="Arial" w:cs="Arial"/>
          <w:sz w:val="20"/>
          <w:szCs w:val="20"/>
          <w:lang w:eastAsia="es-ES"/>
        </w:rPr>
        <w:t> </w:t>
      </w:r>
      <w:r w:rsidRPr="00EE6281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Presidenta delegada:</w:t>
      </w:r>
      <w:r w:rsidRPr="00EE6281">
        <w:rPr>
          <w:rFonts w:ascii="Arial" w:eastAsia="Times New Roman" w:hAnsi="Arial" w:cs="Arial"/>
          <w:sz w:val="20"/>
          <w:szCs w:val="20"/>
          <w:lang w:eastAsia="es-ES"/>
        </w:rPr>
        <w:t> Dña. Omaira Pérez García</w:t>
      </w:r>
    </w:p>
    <w:p w14:paraId="7D17FA40" w14:textId="77777777" w:rsidR="00EE6281" w:rsidRP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eastAsia="Times New Roman" w:hAnsi="Roboto"/>
          <w:sz w:val="20"/>
          <w:szCs w:val="20"/>
          <w:lang w:eastAsia="es-ES"/>
        </w:rPr>
      </w:pPr>
      <w:r w:rsidRPr="00EE6281">
        <w:rPr>
          <w:rFonts w:ascii="Arial" w:eastAsia="Times New Roman" w:hAnsi="Arial" w:cs="Arial"/>
          <w:sz w:val="20"/>
          <w:szCs w:val="20"/>
          <w:lang w:eastAsia="es-ES"/>
        </w:rPr>
        <w:t>         •</w:t>
      </w:r>
      <w:r w:rsidRPr="00EE6281">
        <w:rPr>
          <w:rFonts w:ascii="Arial" w:eastAsia="Times New Roman" w:hAnsi="Arial" w:cs="Arial"/>
          <w:sz w:val="20"/>
          <w:szCs w:val="20"/>
          <w:lang w:eastAsia="es-ES"/>
        </w:rPr>
        <w:t> </w:t>
      </w:r>
      <w:r w:rsidRPr="00EE6281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 Vocales: </w:t>
      </w:r>
      <w:r w:rsidRPr="00EE6281">
        <w:rPr>
          <w:rFonts w:ascii="Arial" w:eastAsia="Times New Roman" w:hAnsi="Arial" w:cs="Arial"/>
          <w:sz w:val="20"/>
          <w:szCs w:val="20"/>
          <w:lang w:eastAsia="es-ES"/>
        </w:rPr>
        <w:t>D. Jesús Pérez Hernández.</w:t>
      </w:r>
    </w:p>
    <w:p w14:paraId="1BE85347" w14:textId="3F102160" w:rsidR="00EE6281" w:rsidRP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eastAsia="Times New Roman" w:hAnsi="Roboto"/>
          <w:sz w:val="20"/>
          <w:szCs w:val="20"/>
          <w:lang w:eastAsia="es-ES"/>
        </w:rPr>
      </w:pPr>
      <w:r w:rsidRPr="00EE6281">
        <w:rPr>
          <w:rFonts w:ascii="Arial" w:eastAsia="Times New Roman" w:hAnsi="Arial" w:cs="Arial"/>
          <w:sz w:val="20"/>
          <w:szCs w:val="20"/>
          <w:lang w:eastAsia="es-ES"/>
        </w:rPr>
        <w:t>                           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EE6281">
        <w:rPr>
          <w:rFonts w:ascii="Arial" w:eastAsia="Times New Roman" w:hAnsi="Arial" w:cs="Arial"/>
          <w:sz w:val="20"/>
          <w:szCs w:val="20"/>
          <w:lang w:eastAsia="es-ES"/>
        </w:rPr>
        <w:t xml:space="preserve"> D. Juan Guerra Guerra.</w:t>
      </w:r>
    </w:p>
    <w:p w14:paraId="3ACF7F2B" w14:textId="68DD4387" w:rsidR="00EE6281" w:rsidRP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eastAsia="Times New Roman" w:hAnsi="Roboto"/>
          <w:sz w:val="20"/>
          <w:szCs w:val="20"/>
          <w:lang w:eastAsia="es-ES"/>
        </w:rPr>
      </w:pPr>
      <w:r w:rsidRPr="00EE6281">
        <w:rPr>
          <w:rFonts w:ascii="Arial" w:eastAsia="Times New Roman" w:hAnsi="Arial" w:cs="Arial"/>
          <w:sz w:val="20"/>
          <w:szCs w:val="20"/>
          <w:lang w:eastAsia="es-ES"/>
        </w:rPr>
        <w:t>                         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EE6281">
        <w:rPr>
          <w:rFonts w:ascii="Arial" w:eastAsia="Times New Roman" w:hAnsi="Arial" w:cs="Arial"/>
          <w:sz w:val="20"/>
          <w:szCs w:val="20"/>
          <w:lang w:eastAsia="es-ES"/>
        </w:rPr>
        <w:t xml:space="preserve">   Dña. Carla Rodríguez Rodríguez.</w:t>
      </w:r>
    </w:p>
    <w:p w14:paraId="454E6D30" w14:textId="0FB4283D" w:rsid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sz w:val="20"/>
          <w:szCs w:val="20"/>
          <w:lang w:eastAsia="es-ES"/>
        </w:rPr>
      </w:pPr>
      <w:r w:rsidRPr="00EE6281">
        <w:rPr>
          <w:rFonts w:ascii="Arial" w:eastAsia="Times New Roman" w:hAnsi="Arial" w:cs="Arial"/>
          <w:sz w:val="20"/>
          <w:szCs w:val="20"/>
          <w:lang w:eastAsia="es-ES"/>
        </w:rPr>
        <w:t>                         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 </w:t>
      </w:r>
      <w:r w:rsidRPr="00EE6281">
        <w:rPr>
          <w:rFonts w:ascii="Arial" w:eastAsia="Times New Roman" w:hAnsi="Arial" w:cs="Arial"/>
          <w:sz w:val="20"/>
          <w:szCs w:val="20"/>
          <w:lang w:eastAsia="es-ES"/>
        </w:rPr>
        <w:t xml:space="preserve">  Dña. Maeve Sanjuán Duque.</w:t>
      </w:r>
    </w:p>
    <w:p w14:paraId="146B5503" w14:textId="77777777" w:rsidR="00EE6281" w:rsidRP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eastAsia="Times New Roman" w:hAnsi="Roboto"/>
          <w:sz w:val="20"/>
          <w:szCs w:val="20"/>
          <w:lang w:eastAsia="es-ES"/>
        </w:rPr>
      </w:pPr>
    </w:p>
    <w:p w14:paraId="01736A7B" w14:textId="77777777" w:rsid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04B01AAA" w14:textId="77777777" w:rsid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3A85CD8E" w14:textId="77777777" w:rsid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35461F7A" w14:textId="77777777" w:rsid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6CBF98BC" w14:textId="3A2B96D4" w:rsidR="00EE6281" w:rsidRP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eastAsia="Times New Roman" w:hAnsi="Roboto"/>
          <w:sz w:val="20"/>
          <w:szCs w:val="20"/>
          <w:lang w:eastAsia="es-ES"/>
        </w:rPr>
      </w:pPr>
      <w:r w:rsidRPr="00EE6281">
        <w:rPr>
          <w:rFonts w:ascii="Arial" w:eastAsia="Times New Roman" w:hAnsi="Arial" w:cs="Arial"/>
          <w:b/>
          <w:bCs/>
          <w:sz w:val="20"/>
          <w:szCs w:val="20"/>
          <w:lang w:eastAsia="es-ES"/>
        </w:rPr>
        <w:lastRenderedPageBreak/>
        <w:t>Comisión Informativa de POLICÍA, SEGURIDAD CIUDADANA Y TRÁFICO. PROYECTOS ESTRATÉGICOS Y COORDINACIÓN DE ÁREAS DE GOBIERNO. OBRAS, INFRAESTRUCTURAS Y SERVICIOS PÚBLICOS. URBANISMO, PLANIFICACIÓN Y VIVIENDA.</w:t>
      </w:r>
    </w:p>
    <w:p w14:paraId="0D535D62" w14:textId="33DEFADC" w:rsidR="00EE6281" w:rsidRP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eastAsia="Times New Roman" w:hAnsi="Roboto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         </w:t>
      </w:r>
      <w:r w:rsidRPr="00EE6281">
        <w:rPr>
          <w:rFonts w:ascii="Arial" w:eastAsia="Times New Roman" w:hAnsi="Arial" w:cs="Arial"/>
          <w:sz w:val="20"/>
          <w:szCs w:val="20"/>
          <w:lang w:eastAsia="es-ES"/>
        </w:rPr>
        <w:t>•</w:t>
      </w:r>
      <w:r w:rsidRPr="00EE6281">
        <w:rPr>
          <w:rFonts w:ascii="Arial" w:eastAsia="Times New Roman" w:hAnsi="Arial" w:cs="Arial"/>
          <w:sz w:val="20"/>
          <w:szCs w:val="20"/>
          <w:lang w:eastAsia="es-ES"/>
        </w:rPr>
        <w:t> </w:t>
      </w:r>
      <w:r w:rsidRPr="00EE6281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Presidente delegado:</w:t>
      </w:r>
      <w:r w:rsidR="00B01C29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B01C29" w:rsidRPr="00B01C29">
        <w:rPr>
          <w:rFonts w:ascii="Arial" w:eastAsia="Times New Roman" w:hAnsi="Arial" w:cs="Arial"/>
          <w:sz w:val="20"/>
          <w:szCs w:val="20"/>
          <w:lang w:eastAsia="es-ES"/>
        </w:rPr>
        <w:t>D. Juan José Cabrera Guelmes.</w:t>
      </w:r>
    </w:p>
    <w:p w14:paraId="52324075" w14:textId="77777777" w:rsidR="00EE6281" w:rsidRP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eastAsia="Times New Roman" w:hAnsi="Roboto"/>
          <w:sz w:val="20"/>
          <w:szCs w:val="20"/>
          <w:lang w:eastAsia="es-ES"/>
        </w:rPr>
      </w:pPr>
      <w:r w:rsidRPr="00EE6281">
        <w:rPr>
          <w:rFonts w:ascii="Arial" w:eastAsia="Times New Roman" w:hAnsi="Arial" w:cs="Arial"/>
          <w:sz w:val="20"/>
          <w:szCs w:val="20"/>
          <w:lang w:eastAsia="es-ES"/>
        </w:rPr>
        <w:t>         •</w:t>
      </w:r>
      <w:r w:rsidRPr="00EE6281">
        <w:rPr>
          <w:rFonts w:ascii="Arial" w:eastAsia="Times New Roman" w:hAnsi="Arial" w:cs="Arial"/>
          <w:sz w:val="20"/>
          <w:szCs w:val="20"/>
          <w:lang w:eastAsia="es-ES"/>
        </w:rPr>
        <w:t> </w:t>
      </w:r>
      <w:r w:rsidRPr="00EE6281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Vocales: </w:t>
      </w:r>
      <w:r w:rsidRPr="00EE6281">
        <w:rPr>
          <w:rFonts w:ascii="Arial" w:eastAsia="Times New Roman" w:hAnsi="Arial" w:cs="Arial"/>
          <w:sz w:val="20"/>
          <w:szCs w:val="20"/>
          <w:lang w:eastAsia="es-ES"/>
        </w:rPr>
        <w:t>D. Bernardo López Acosta.</w:t>
      </w:r>
    </w:p>
    <w:p w14:paraId="6CDFA9C2" w14:textId="5DD74370" w:rsidR="00EE6281" w:rsidRP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eastAsia="Times New Roman" w:hAnsi="Roboto"/>
          <w:sz w:val="20"/>
          <w:szCs w:val="20"/>
          <w:lang w:eastAsia="es-ES"/>
        </w:rPr>
      </w:pPr>
      <w:r w:rsidRPr="00EE6281">
        <w:rPr>
          <w:rFonts w:ascii="Arial" w:eastAsia="Times New Roman" w:hAnsi="Arial" w:cs="Arial"/>
          <w:sz w:val="20"/>
          <w:szCs w:val="20"/>
          <w:lang w:eastAsia="es-ES"/>
        </w:rPr>
        <w:t>                            D. J</w:t>
      </w:r>
      <w:r>
        <w:rPr>
          <w:rFonts w:ascii="Arial" w:eastAsia="Times New Roman" w:hAnsi="Arial" w:cs="Arial"/>
          <w:sz w:val="20"/>
          <w:szCs w:val="20"/>
          <w:lang w:eastAsia="es-ES"/>
        </w:rPr>
        <w:t>u</w:t>
      </w:r>
      <w:r w:rsidRPr="00EE6281">
        <w:rPr>
          <w:rFonts w:ascii="Arial" w:eastAsia="Times New Roman" w:hAnsi="Arial" w:cs="Arial"/>
          <w:sz w:val="20"/>
          <w:szCs w:val="20"/>
          <w:lang w:eastAsia="es-ES"/>
        </w:rPr>
        <w:t>an Guerra Guerra.</w:t>
      </w:r>
    </w:p>
    <w:p w14:paraId="5B806ED6" w14:textId="2643042B" w:rsidR="00EE6281" w:rsidRP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eastAsia="Times New Roman" w:hAnsi="Roboto"/>
          <w:sz w:val="20"/>
          <w:szCs w:val="20"/>
          <w:lang w:eastAsia="es-ES"/>
        </w:rPr>
      </w:pPr>
      <w:r w:rsidRPr="00EE6281">
        <w:rPr>
          <w:rFonts w:ascii="Arial" w:eastAsia="Times New Roman" w:hAnsi="Arial" w:cs="Arial"/>
          <w:sz w:val="20"/>
          <w:szCs w:val="20"/>
          <w:lang w:eastAsia="es-ES"/>
        </w:rPr>
        <w:t xml:space="preserve">                         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EE6281">
        <w:rPr>
          <w:rFonts w:ascii="Arial" w:eastAsia="Times New Roman" w:hAnsi="Arial" w:cs="Arial"/>
          <w:sz w:val="20"/>
          <w:szCs w:val="20"/>
          <w:lang w:eastAsia="es-ES"/>
        </w:rPr>
        <w:t> D. Juan José Neris Hernández.</w:t>
      </w:r>
    </w:p>
    <w:p w14:paraId="6928EF37" w14:textId="4C6ADF58" w:rsidR="00EE6281" w:rsidRP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eastAsia="Times New Roman" w:hAnsi="Roboto"/>
          <w:sz w:val="20"/>
          <w:szCs w:val="20"/>
          <w:lang w:eastAsia="es-ES"/>
        </w:rPr>
      </w:pPr>
      <w:r w:rsidRPr="00EE6281">
        <w:rPr>
          <w:rFonts w:ascii="Arial" w:eastAsia="Times New Roman" w:hAnsi="Arial" w:cs="Arial"/>
          <w:sz w:val="20"/>
          <w:szCs w:val="20"/>
          <w:lang w:eastAsia="es-ES"/>
        </w:rPr>
        <w:t xml:space="preserve">                       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 </w:t>
      </w:r>
      <w:r w:rsidRPr="00EE6281">
        <w:rPr>
          <w:rFonts w:ascii="Arial" w:eastAsia="Times New Roman" w:hAnsi="Arial" w:cs="Arial"/>
          <w:sz w:val="20"/>
          <w:szCs w:val="20"/>
          <w:lang w:eastAsia="es-ES"/>
        </w:rPr>
        <w:t>  Dña. Maeve Sanjuán Duque.</w:t>
      </w:r>
    </w:p>
    <w:p w14:paraId="1901AD2F" w14:textId="77777777" w:rsid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EE6281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          </w:t>
      </w:r>
    </w:p>
    <w:p w14:paraId="626E0B43" w14:textId="3B07101B" w:rsidR="00EE6281" w:rsidRP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eastAsia="Times New Roman" w:hAnsi="Roboto"/>
          <w:sz w:val="20"/>
          <w:szCs w:val="20"/>
          <w:lang w:eastAsia="es-ES"/>
        </w:rPr>
      </w:pPr>
      <w:r w:rsidRPr="00EE6281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  Comisión Especial de CUENTAS.</w:t>
      </w:r>
    </w:p>
    <w:p w14:paraId="32B2F3F7" w14:textId="06F2B279" w:rsidR="00EE6281" w:rsidRP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eastAsia="Times New Roman" w:hAnsi="Roboto"/>
          <w:sz w:val="20"/>
          <w:szCs w:val="20"/>
          <w:lang w:eastAsia="es-ES"/>
        </w:rPr>
      </w:pPr>
      <w:r w:rsidRPr="00EE6281">
        <w:rPr>
          <w:rFonts w:ascii="Arial" w:eastAsia="Times New Roman" w:hAnsi="Arial" w:cs="Arial"/>
          <w:sz w:val="20"/>
          <w:szCs w:val="20"/>
          <w:lang w:eastAsia="es-ES"/>
        </w:rPr>
        <w:t xml:space="preserve"> 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      </w:t>
      </w:r>
      <w:r w:rsidRPr="00EE6281">
        <w:rPr>
          <w:rFonts w:ascii="Arial" w:eastAsia="Times New Roman" w:hAnsi="Arial" w:cs="Arial"/>
          <w:sz w:val="20"/>
          <w:szCs w:val="20"/>
          <w:lang w:eastAsia="es-ES"/>
        </w:rPr>
        <w:t>•</w:t>
      </w:r>
      <w:r w:rsidRPr="00EE6281">
        <w:rPr>
          <w:rFonts w:ascii="Arial" w:eastAsia="Times New Roman" w:hAnsi="Arial" w:cs="Arial"/>
          <w:sz w:val="20"/>
          <w:szCs w:val="20"/>
          <w:lang w:eastAsia="es-ES"/>
        </w:rPr>
        <w:t> </w:t>
      </w:r>
      <w:r w:rsidRPr="00EE6281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Presidente delegado:</w:t>
      </w:r>
      <w:r w:rsidRPr="00EE6281">
        <w:rPr>
          <w:rFonts w:ascii="Arial" w:eastAsia="Times New Roman" w:hAnsi="Arial" w:cs="Arial"/>
          <w:sz w:val="20"/>
          <w:szCs w:val="20"/>
          <w:lang w:eastAsia="es-ES"/>
        </w:rPr>
        <w:t> D. Juan Guerra Guerra.</w:t>
      </w:r>
    </w:p>
    <w:p w14:paraId="1646106B" w14:textId="77777777" w:rsidR="00EE6281" w:rsidRP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eastAsia="Times New Roman" w:hAnsi="Roboto"/>
          <w:sz w:val="20"/>
          <w:szCs w:val="20"/>
          <w:lang w:eastAsia="es-ES"/>
        </w:rPr>
      </w:pPr>
      <w:r w:rsidRPr="00EE6281">
        <w:rPr>
          <w:rFonts w:ascii="Arial" w:eastAsia="Times New Roman" w:hAnsi="Arial" w:cs="Arial"/>
          <w:sz w:val="20"/>
          <w:szCs w:val="20"/>
          <w:lang w:eastAsia="es-ES"/>
        </w:rPr>
        <w:t>         •</w:t>
      </w:r>
      <w:r w:rsidRPr="00EE6281">
        <w:rPr>
          <w:rFonts w:ascii="Arial" w:eastAsia="Times New Roman" w:hAnsi="Arial" w:cs="Arial"/>
          <w:sz w:val="20"/>
          <w:szCs w:val="20"/>
          <w:lang w:eastAsia="es-ES"/>
        </w:rPr>
        <w:t> </w:t>
      </w:r>
      <w:r w:rsidRPr="00EE6281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Vocales: </w:t>
      </w:r>
      <w:r w:rsidRPr="00EE6281">
        <w:rPr>
          <w:rFonts w:ascii="Arial" w:eastAsia="Times New Roman" w:hAnsi="Arial" w:cs="Arial"/>
          <w:sz w:val="20"/>
          <w:szCs w:val="20"/>
          <w:lang w:eastAsia="es-ES"/>
        </w:rPr>
        <w:t>D. Juan José Cabrera Guelmes.</w:t>
      </w:r>
    </w:p>
    <w:p w14:paraId="18F08981" w14:textId="77777777" w:rsidR="00EE6281" w:rsidRP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eastAsia="Times New Roman" w:hAnsi="Roboto"/>
          <w:sz w:val="20"/>
          <w:szCs w:val="20"/>
          <w:lang w:eastAsia="es-ES"/>
        </w:rPr>
      </w:pPr>
      <w:r w:rsidRPr="00EE6281">
        <w:rPr>
          <w:rFonts w:ascii="Arial" w:eastAsia="Times New Roman" w:hAnsi="Arial" w:cs="Arial"/>
          <w:sz w:val="20"/>
          <w:szCs w:val="20"/>
          <w:lang w:eastAsia="es-ES"/>
        </w:rPr>
        <w:t>                            D. Jesús Pérez Hernández.</w:t>
      </w:r>
    </w:p>
    <w:p w14:paraId="5ED7C8EB" w14:textId="705DA196" w:rsidR="00EE6281" w:rsidRP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eastAsia="Times New Roman" w:hAnsi="Roboto"/>
          <w:sz w:val="20"/>
          <w:szCs w:val="20"/>
          <w:lang w:eastAsia="es-ES"/>
        </w:rPr>
      </w:pPr>
      <w:r w:rsidRPr="00EE6281">
        <w:rPr>
          <w:rFonts w:ascii="Arial" w:eastAsia="Times New Roman" w:hAnsi="Arial" w:cs="Arial"/>
          <w:sz w:val="20"/>
          <w:szCs w:val="20"/>
          <w:lang w:eastAsia="es-ES"/>
        </w:rPr>
        <w:t>                           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EE6281">
        <w:rPr>
          <w:rFonts w:ascii="Arial" w:eastAsia="Times New Roman" w:hAnsi="Arial" w:cs="Arial"/>
          <w:sz w:val="20"/>
          <w:szCs w:val="20"/>
          <w:lang w:eastAsia="es-ES"/>
        </w:rPr>
        <w:t>D. Juan José Neris Hernández.</w:t>
      </w:r>
    </w:p>
    <w:p w14:paraId="1743BBE9" w14:textId="344210EE" w:rsid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sz w:val="20"/>
          <w:szCs w:val="20"/>
          <w:lang w:eastAsia="es-ES"/>
        </w:rPr>
      </w:pPr>
      <w:r w:rsidRPr="00EE6281">
        <w:rPr>
          <w:rFonts w:ascii="Arial" w:eastAsia="Times New Roman" w:hAnsi="Arial" w:cs="Arial"/>
          <w:sz w:val="20"/>
          <w:szCs w:val="20"/>
          <w:lang w:eastAsia="es-ES"/>
        </w:rPr>
        <w:t xml:space="preserve">                       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 </w:t>
      </w:r>
      <w:r w:rsidRPr="00EE6281">
        <w:rPr>
          <w:rFonts w:ascii="Arial" w:eastAsia="Times New Roman" w:hAnsi="Arial" w:cs="Arial"/>
          <w:sz w:val="20"/>
          <w:szCs w:val="20"/>
          <w:lang w:eastAsia="es-ES"/>
        </w:rPr>
        <w:t>  Dña. Maeve Sanjuán Duque.</w:t>
      </w:r>
    </w:p>
    <w:p w14:paraId="1579E17F" w14:textId="77777777" w:rsidR="00EE6281" w:rsidRP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eastAsia="Times New Roman" w:hAnsi="Roboto"/>
          <w:sz w:val="20"/>
          <w:szCs w:val="20"/>
          <w:lang w:eastAsia="es-ES"/>
        </w:rPr>
      </w:pPr>
    </w:p>
    <w:p w14:paraId="1C8C99A3" w14:textId="77777777" w:rsidR="00EE6281" w:rsidRP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eastAsia="Times New Roman" w:hAnsi="Roboto"/>
          <w:sz w:val="20"/>
          <w:szCs w:val="20"/>
          <w:lang w:eastAsia="es-ES"/>
        </w:rPr>
      </w:pPr>
      <w:r w:rsidRPr="00EE6281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Comisión Especial de COLABORACION CON OTRAS ADMINISTRACIONES PUBLICAS. </w:t>
      </w:r>
    </w:p>
    <w:p w14:paraId="58EEBA56" w14:textId="7FCC7251" w:rsidR="00EE6281" w:rsidRP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eastAsia="Times New Roman" w:hAnsi="Roboto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EE6281">
        <w:rPr>
          <w:rFonts w:ascii="Arial" w:eastAsia="Times New Roman" w:hAnsi="Arial" w:cs="Arial"/>
          <w:sz w:val="20"/>
          <w:szCs w:val="20"/>
          <w:lang w:eastAsia="es-ES"/>
        </w:rPr>
        <w:t>•</w:t>
      </w:r>
      <w:r w:rsidRPr="00EE6281">
        <w:rPr>
          <w:rFonts w:ascii="Arial" w:eastAsia="Times New Roman" w:hAnsi="Arial" w:cs="Arial"/>
          <w:sz w:val="20"/>
          <w:szCs w:val="20"/>
          <w:lang w:eastAsia="es-ES"/>
        </w:rPr>
        <w:t> </w:t>
      </w:r>
      <w:r w:rsidRPr="00EE6281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Presidente nato: </w:t>
      </w:r>
      <w:r w:rsidRPr="00EE6281">
        <w:rPr>
          <w:rFonts w:ascii="Arial" w:eastAsia="Times New Roman" w:hAnsi="Arial" w:cs="Arial"/>
          <w:sz w:val="20"/>
          <w:szCs w:val="20"/>
          <w:lang w:eastAsia="es-ES"/>
        </w:rPr>
        <w:t>Alcaldía</w:t>
      </w:r>
      <w:r w:rsidRPr="00EE6281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</w:t>
      </w:r>
    </w:p>
    <w:p w14:paraId="596F50F4" w14:textId="77777777" w:rsidR="00EE6281" w:rsidRP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eastAsia="Times New Roman" w:hAnsi="Roboto"/>
          <w:sz w:val="20"/>
          <w:szCs w:val="20"/>
          <w:lang w:eastAsia="es-ES"/>
        </w:rPr>
      </w:pPr>
      <w:r w:rsidRPr="00EE6281">
        <w:rPr>
          <w:rFonts w:ascii="Arial" w:eastAsia="Times New Roman" w:hAnsi="Arial" w:cs="Arial"/>
          <w:sz w:val="20"/>
          <w:szCs w:val="20"/>
          <w:lang w:eastAsia="es-ES"/>
        </w:rPr>
        <w:t> •</w:t>
      </w:r>
      <w:r w:rsidRPr="00EE6281">
        <w:rPr>
          <w:rFonts w:ascii="Arial" w:eastAsia="Times New Roman" w:hAnsi="Arial" w:cs="Arial"/>
          <w:sz w:val="20"/>
          <w:szCs w:val="20"/>
          <w:lang w:eastAsia="es-ES"/>
        </w:rPr>
        <w:t> </w:t>
      </w:r>
      <w:r w:rsidRPr="00EE6281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Vocales: </w:t>
      </w:r>
      <w:r w:rsidRPr="00EE6281">
        <w:rPr>
          <w:rFonts w:ascii="Arial" w:eastAsia="Times New Roman" w:hAnsi="Arial" w:cs="Arial"/>
          <w:sz w:val="20"/>
          <w:szCs w:val="20"/>
          <w:lang w:eastAsia="es-ES"/>
        </w:rPr>
        <w:t>D. Juan José Cabrera Guelmes.</w:t>
      </w:r>
    </w:p>
    <w:p w14:paraId="1E818712" w14:textId="77777777" w:rsidR="00EE6281" w:rsidRP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eastAsia="Times New Roman" w:hAnsi="Roboto"/>
          <w:sz w:val="20"/>
          <w:szCs w:val="20"/>
          <w:lang w:eastAsia="es-ES"/>
        </w:rPr>
      </w:pPr>
      <w:r w:rsidRPr="00EE6281">
        <w:rPr>
          <w:rFonts w:ascii="Arial" w:eastAsia="Times New Roman" w:hAnsi="Arial" w:cs="Arial"/>
          <w:sz w:val="20"/>
          <w:szCs w:val="20"/>
          <w:lang w:eastAsia="es-ES"/>
        </w:rPr>
        <w:t>                    D. Juan Guerra Guerra.</w:t>
      </w:r>
    </w:p>
    <w:p w14:paraId="6A277CA0" w14:textId="25D4E17B" w:rsidR="00EE6281" w:rsidRP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eastAsia="Times New Roman" w:hAnsi="Roboto"/>
          <w:sz w:val="20"/>
          <w:szCs w:val="20"/>
          <w:lang w:eastAsia="es-ES"/>
        </w:rPr>
      </w:pPr>
      <w:r w:rsidRPr="00EE6281">
        <w:rPr>
          <w:rFonts w:ascii="Arial" w:eastAsia="Times New Roman" w:hAnsi="Arial" w:cs="Arial"/>
          <w:sz w:val="20"/>
          <w:szCs w:val="20"/>
          <w:lang w:eastAsia="es-ES"/>
        </w:rPr>
        <w:t>                    D. Juan José Neris Hernández.</w:t>
      </w:r>
    </w:p>
    <w:p w14:paraId="07E50415" w14:textId="72DAFEA0" w:rsidR="00EE6281" w:rsidRPr="00EE6281" w:rsidRDefault="00EE6281" w:rsidP="00EE6281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Roboto" w:eastAsia="Times New Roman" w:hAnsi="Roboto"/>
          <w:sz w:val="20"/>
          <w:szCs w:val="20"/>
          <w:lang w:eastAsia="es-ES"/>
        </w:rPr>
      </w:pPr>
      <w:r w:rsidRPr="00EE6281">
        <w:rPr>
          <w:rFonts w:ascii="Arial" w:eastAsia="Times New Roman" w:hAnsi="Arial" w:cs="Arial"/>
          <w:sz w:val="20"/>
          <w:szCs w:val="20"/>
          <w:lang w:eastAsia="es-ES"/>
        </w:rPr>
        <w:t>                    Dña. Maeve Sanjuán Duque.</w:t>
      </w:r>
    </w:p>
    <w:p w14:paraId="350E2BC0" w14:textId="77777777" w:rsidR="00EE6281" w:rsidRPr="00EE6281" w:rsidRDefault="00EE6281" w:rsidP="00663BD9">
      <w:pPr>
        <w:shd w:val="clear" w:color="auto" w:fill="FFFFFF"/>
        <w:rPr>
          <w:rStyle w:val="Textoennegrita"/>
          <w:rFonts w:ascii="Arial" w:hAnsi="Arial" w:cs="Arial"/>
          <w:sz w:val="20"/>
          <w:szCs w:val="20"/>
        </w:rPr>
      </w:pPr>
    </w:p>
    <w:p w14:paraId="39BE91D2" w14:textId="77777777" w:rsidR="00EE6281" w:rsidRDefault="00EE6281" w:rsidP="00663BD9">
      <w:pPr>
        <w:shd w:val="clear" w:color="auto" w:fill="FFFFFF"/>
        <w:rPr>
          <w:rStyle w:val="Textoennegrita"/>
          <w:rFonts w:ascii="Arial" w:hAnsi="Arial" w:cs="Arial"/>
          <w:color w:val="000000"/>
          <w:sz w:val="20"/>
          <w:szCs w:val="20"/>
        </w:rPr>
      </w:pPr>
    </w:p>
    <w:p w14:paraId="7BE0776E" w14:textId="4C1FDC0B" w:rsidR="006700F2" w:rsidRPr="00EE6281" w:rsidRDefault="006700F2" w:rsidP="00663BD9">
      <w:pPr>
        <w:rPr>
          <w:rFonts w:ascii="Arial" w:hAnsi="Arial" w:cs="Arial"/>
          <w:sz w:val="20"/>
          <w:szCs w:val="20"/>
        </w:rPr>
      </w:pPr>
    </w:p>
    <w:sectPr w:rsidR="006700F2" w:rsidRPr="00EE6281">
      <w:headerReference w:type="default" r:id="rId7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B0C25" w14:textId="77777777" w:rsidR="00371992" w:rsidRDefault="00371992">
      <w:pPr>
        <w:spacing w:after="0" w:line="240" w:lineRule="auto"/>
      </w:pPr>
      <w:r>
        <w:separator/>
      </w:r>
    </w:p>
  </w:endnote>
  <w:endnote w:type="continuationSeparator" w:id="0">
    <w:p w14:paraId="29FA08B8" w14:textId="77777777" w:rsidR="00371992" w:rsidRDefault="00371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EAD39" w14:textId="77777777" w:rsidR="00371992" w:rsidRDefault="0037199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D08AAE" w14:textId="77777777" w:rsidR="00371992" w:rsidRDefault="00371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01548" w14:textId="77777777" w:rsidR="006438F4" w:rsidRDefault="00CE4FAE">
    <w:pPr>
      <w:pStyle w:val="Encabezado"/>
    </w:pPr>
    <w:r>
      <w:rPr>
        <w:noProof/>
      </w:rPr>
      <w:drawing>
        <wp:inline distT="0" distB="0" distL="0" distR="0" wp14:anchorId="0FF6EB4B" wp14:editId="0EAD5712">
          <wp:extent cx="1476371" cy="895353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6371" cy="8953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CBD2CDE" w14:textId="77777777" w:rsidR="006438F4" w:rsidRDefault="006438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B5338"/>
    <w:multiLevelType w:val="multilevel"/>
    <w:tmpl w:val="A056B1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47767"/>
    <w:multiLevelType w:val="multilevel"/>
    <w:tmpl w:val="DAF238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0D0AF6"/>
    <w:multiLevelType w:val="multilevel"/>
    <w:tmpl w:val="7B9A29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4649486">
    <w:abstractNumId w:val="1"/>
  </w:num>
  <w:num w:numId="2" w16cid:durableId="1716930160">
    <w:abstractNumId w:val="0"/>
  </w:num>
  <w:num w:numId="3" w16cid:durableId="24404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0F2"/>
    <w:rsid w:val="000A2FEB"/>
    <w:rsid w:val="000B0782"/>
    <w:rsid w:val="000E1E87"/>
    <w:rsid w:val="0010662B"/>
    <w:rsid w:val="00150092"/>
    <w:rsid w:val="00294990"/>
    <w:rsid w:val="003402ED"/>
    <w:rsid w:val="00371992"/>
    <w:rsid w:val="003857E6"/>
    <w:rsid w:val="004040F7"/>
    <w:rsid w:val="004720E7"/>
    <w:rsid w:val="005168EA"/>
    <w:rsid w:val="0059779E"/>
    <w:rsid w:val="005F7BAC"/>
    <w:rsid w:val="006438F4"/>
    <w:rsid w:val="00663BD9"/>
    <w:rsid w:val="006700F2"/>
    <w:rsid w:val="00997918"/>
    <w:rsid w:val="00B01C29"/>
    <w:rsid w:val="00BA719D"/>
    <w:rsid w:val="00CE4FAE"/>
    <w:rsid w:val="00DF7B08"/>
    <w:rsid w:val="00E06D0C"/>
    <w:rsid w:val="00E46D25"/>
    <w:rsid w:val="00EA4E19"/>
    <w:rsid w:val="00EE6281"/>
    <w:rsid w:val="00F4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BBB6"/>
  <w15:docId w15:val="{E011DFBA-1901-4EE8-AF47-684F4F63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47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E1E87"/>
    <w:pPr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styleId="NormalWeb">
    <w:name w:val="Normal (Web)"/>
    <w:basedOn w:val="Normal"/>
    <w:uiPriority w:val="99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954F72"/>
      <w:u w:val="single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E1E87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2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91393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78683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22199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33447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41534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7154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7122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00409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33895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8375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9290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42457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9470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0506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0270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79715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1692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6499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6591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6854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2212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64829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2456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8984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17930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7671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9820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4101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1194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5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99082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7193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29227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53322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3920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77600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7868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5468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7498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3543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4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3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05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80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2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7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9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6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5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81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7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7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2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7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5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9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0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4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9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7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1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9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51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21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59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75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53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09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15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82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15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73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7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1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55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479954">
                              <w:marLeft w:val="-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856589">
                              <w:marLeft w:val="-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56781">
                              <w:marLeft w:val="-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65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37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99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50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65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48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73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71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77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21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64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38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28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1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27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65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24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21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2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78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8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85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25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66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55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9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95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05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8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03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38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1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95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74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5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5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0191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43463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17477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4470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4007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8412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8559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6118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77856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6101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4412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59889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97594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77911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6567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3473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3568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27191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06593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5812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18594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82694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7036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4147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58555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9122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20750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3084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30731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5639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9070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00915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1213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696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6939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13527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7894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3280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01959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8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06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4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9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1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52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16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3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41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87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8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09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8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9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63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3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17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46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4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7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9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A\Downloads\1198.%20&#211;rgano%20competente%20en%20materia%20de%20derecho%20de%20acces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1198. Órgano competente en materia de derecho de acceso.dot</Template>
  <TotalTime>9</TotalTime>
  <Pages>2</Pages>
  <Words>483</Words>
  <Characters>2813</Characters>
  <Application>Microsoft Office Word</Application>
  <DocSecurity>0</DocSecurity>
  <Lines>56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Rivares</dc:creator>
  <dc:description/>
  <cp:lastModifiedBy>Salvador Ortega Lopez</cp:lastModifiedBy>
  <cp:revision>6</cp:revision>
  <cp:lastPrinted>2022-08-01T11:30:00Z</cp:lastPrinted>
  <dcterms:created xsi:type="dcterms:W3CDTF">2023-09-27T09:08:00Z</dcterms:created>
  <dcterms:modified xsi:type="dcterms:W3CDTF">2023-09-27T09:26:00Z</dcterms:modified>
</cp:coreProperties>
</file>