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2D28" w14:textId="77777777" w:rsidR="001244EE" w:rsidRPr="001244EE" w:rsidRDefault="001244EE" w:rsidP="001244EE">
      <w:pPr>
        <w:pStyle w:val="Ttulo1"/>
        <w:shd w:val="clear" w:color="auto" w:fill="FFFFFF"/>
        <w:spacing w:before="0" w:beforeAutospacing="0" w:after="150" w:afterAutospacing="0"/>
        <w:rPr>
          <w:rFonts w:ascii="Arial" w:hAnsi="Arial" w:cs="Arial"/>
          <w:caps/>
          <w:color w:val="333333"/>
          <w:sz w:val="22"/>
          <w:szCs w:val="22"/>
        </w:rPr>
      </w:pPr>
      <w:r w:rsidRPr="001244EE">
        <w:rPr>
          <w:rFonts w:ascii="Arial" w:hAnsi="Arial" w:cs="Arial"/>
          <w:caps/>
          <w:color w:val="333333"/>
          <w:sz w:val="22"/>
          <w:szCs w:val="22"/>
        </w:rPr>
        <w:t>1039. PUESTOS OCUPADOS Y VACANTES.</w:t>
      </w:r>
    </w:p>
    <w:p w14:paraId="6C5B5569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Style w:val="Textoennegrita"/>
          <w:rFonts w:ascii="Arial" w:hAnsi="Arial" w:cs="Arial"/>
          <w:color w:val="000000"/>
          <w:sz w:val="20"/>
          <w:szCs w:val="20"/>
          <w:u w:val="single"/>
        </w:rPr>
        <w:t>RELACIÓN DE PUESTOS OCUPADOS Y VACANTES EN PLANTILLA:</w:t>
      </w:r>
    </w:p>
    <w:p w14:paraId="06E87CFB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Style w:val="Textoennegrita"/>
          <w:rFonts w:ascii="Arial" w:hAnsi="Arial" w:cs="Arial"/>
          <w:color w:val="000000"/>
          <w:sz w:val="20"/>
          <w:szCs w:val="20"/>
        </w:rPr>
        <w:t>FUNCIONARIOS</w:t>
      </w:r>
      <w:r w:rsidRPr="001244EE">
        <w:rPr>
          <w:rFonts w:ascii="Arial" w:hAnsi="Arial" w:cs="Arial"/>
          <w:color w:val="000000"/>
          <w:sz w:val="20"/>
          <w:szCs w:val="20"/>
        </w:rPr>
        <w:t>: TOTAL PLAZAS:75</w:t>
      </w:r>
    </w:p>
    <w:p w14:paraId="200F68F3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>                               VACANTES:15</w:t>
      </w:r>
    </w:p>
    <w:p w14:paraId="0A39FBDC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Style w:val="Textoennegrita"/>
          <w:rFonts w:ascii="Arial" w:hAnsi="Arial" w:cs="Arial"/>
          <w:color w:val="000000"/>
          <w:sz w:val="20"/>
          <w:szCs w:val="20"/>
        </w:rPr>
        <w:t>LABORALES</w:t>
      </w:r>
      <w:r w:rsidRPr="001244EE">
        <w:rPr>
          <w:rFonts w:ascii="Arial" w:hAnsi="Arial" w:cs="Arial"/>
          <w:color w:val="000000"/>
          <w:sz w:val="20"/>
          <w:szCs w:val="20"/>
        </w:rPr>
        <w:t>:        TOTAL PLAZAS:165</w:t>
      </w:r>
    </w:p>
    <w:p w14:paraId="6D7FE8A2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>                               VACANTES:29</w:t>
      </w:r>
    </w:p>
    <w:p w14:paraId="5F0C7427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Style w:val="Textoennegrita"/>
          <w:rFonts w:ascii="Arial" w:hAnsi="Arial" w:cs="Arial"/>
          <w:color w:val="000000"/>
          <w:sz w:val="20"/>
          <w:szCs w:val="20"/>
        </w:rPr>
        <w:t>EVENTUALES:</w:t>
      </w:r>
      <w:r w:rsidRPr="001244EE">
        <w:rPr>
          <w:rFonts w:ascii="Arial" w:hAnsi="Arial" w:cs="Arial"/>
          <w:color w:val="000000"/>
          <w:sz w:val="20"/>
          <w:szCs w:val="20"/>
        </w:rPr>
        <w:t>       TOTAL PLAZAS:2</w:t>
      </w:r>
    </w:p>
    <w:p w14:paraId="7BD0EC2F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>                                VACANTES:0</w:t>
      </w:r>
    </w:p>
    <w:p w14:paraId="1901B61F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777777"/>
          <w:sz w:val="20"/>
          <w:szCs w:val="20"/>
        </w:rPr>
        <w:t> </w:t>
      </w:r>
    </w:p>
    <w:p w14:paraId="71B47E3A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hyperlink r:id="rId7" w:tgtFrame="_blank" w:history="1">
        <w:r w:rsidRPr="001244EE">
          <w:rPr>
            <w:rStyle w:val="Hipervnculo"/>
            <w:rFonts w:ascii="Arial" w:hAnsi="Arial" w:cs="Arial"/>
            <w:color w:val="FFFFFF"/>
            <w:sz w:val="20"/>
            <w:szCs w:val="20"/>
            <w:bdr w:val="single" w:sz="6" w:space="8" w:color="338DCA" w:frame="1"/>
            <w:shd w:val="clear" w:color="auto" w:fill="3697D9"/>
          </w:rPr>
          <w:t>PUESTOS OCUPADOS Y VACANTES</w:t>
        </w:r>
      </w:hyperlink>
    </w:p>
    <w:p w14:paraId="345B7567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777777"/>
          <w:sz w:val="20"/>
          <w:szCs w:val="20"/>
        </w:rPr>
        <w:t> </w:t>
      </w:r>
    </w:p>
    <w:p w14:paraId="33B3AD7C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>02/02/1998        APROBACION RELACION DE PUESTOS DE TRABAJO (RPT)</w:t>
      </w:r>
    </w:p>
    <w:p w14:paraId="0F134950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>20/04/1998        SE COMPLETA CONTENIDO RPT (FP Y TITULACION)</w:t>
      </w:r>
    </w:p>
    <w:p w14:paraId="71F03EAD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>18/01/1999        MODIFICACION RPT</w:t>
      </w:r>
    </w:p>
    <w:p w14:paraId="28A17107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 xml:space="preserve">08/02/1999        MODIFICACION PUESTO </w:t>
      </w:r>
      <w:proofErr w:type="spellStart"/>
      <w:r w:rsidRPr="001244EE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1244EE">
        <w:rPr>
          <w:rFonts w:ascii="Arial" w:hAnsi="Arial" w:cs="Arial"/>
          <w:color w:val="000000"/>
          <w:sz w:val="20"/>
          <w:szCs w:val="20"/>
        </w:rPr>
        <w:t xml:space="preserve"> 410 RPT - JEFE POLICÍA LOCAL</w:t>
      </w:r>
    </w:p>
    <w:p w14:paraId="5479EEE3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 xml:space="preserve">21/06/2004        MODIFICACION PUESTO </w:t>
      </w:r>
      <w:proofErr w:type="spellStart"/>
      <w:r w:rsidRPr="001244EE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1244EE">
        <w:rPr>
          <w:rFonts w:ascii="Arial" w:hAnsi="Arial" w:cs="Arial"/>
          <w:color w:val="000000"/>
          <w:sz w:val="20"/>
          <w:szCs w:val="20"/>
        </w:rPr>
        <w:t xml:space="preserve"> 314 RPT      </w:t>
      </w:r>
    </w:p>
    <w:p w14:paraId="64CE5008" w14:textId="77777777" w:rsidR="001244EE" w:rsidRPr="001244EE" w:rsidRDefault="001244EE" w:rsidP="001244EE">
      <w:pPr>
        <w:shd w:val="clear" w:color="auto" w:fill="FFFFFF"/>
        <w:rPr>
          <w:rFonts w:ascii="Arial" w:hAnsi="Arial" w:cs="Arial"/>
          <w:color w:val="777777"/>
          <w:sz w:val="20"/>
          <w:szCs w:val="20"/>
        </w:rPr>
      </w:pPr>
      <w:r w:rsidRPr="001244EE">
        <w:rPr>
          <w:rFonts w:ascii="Arial" w:hAnsi="Arial" w:cs="Arial"/>
          <w:color w:val="000000"/>
          <w:sz w:val="20"/>
          <w:szCs w:val="20"/>
        </w:rPr>
        <w:t>15/04/2015        MODIFICACION RPT POLICIA LOCAL </w:t>
      </w:r>
    </w:p>
    <w:p w14:paraId="7BE0776E" w14:textId="4C1FDC0B" w:rsidR="006700F2" w:rsidRPr="001244EE" w:rsidRDefault="006700F2" w:rsidP="001244EE">
      <w:pPr>
        <w:rPr>
          <w:rFonts w:ascii="Arial" w:hAnsi="Arial" w:cs="Arial"/>
          <w:sz w:val="20"/>
          <w:szCs w:val="20"/>
        </w:rPr>
      </w:pPr>
    </w:p>
    <w:sectPr w:rsidR="006700F2" w:rsidRPr="001244EE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C4AF" w14:textId="77777777" w:rsidR="008A7D26" w:rsidRDefault="008A7D26">
      <w:pPr>
        <w:spacing w:after="0" w:line="240" w:lineRule="auto"/>
      </w:pPr>
      <w:r>
        <w:separator/>
      </w:r>
    </w:p>
  </w:endnote>
  <w:endnote w:type="continuationSeparator" w:id="0">
    <w:p w14:paraId="3B24272F" w14:textId="77777777" w:rsidR="008A7D26" w:rsidRDefault="008A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614C" w14:textId="77777777" w:rsidR="008A7D26" w:rsidRDefault="008A7D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91206A" w14:textId="77777777" w:rsidR="008A7D26" w:rsidRDefault="008A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548" w14:textId="77777777" w:rsidR="00EE110E" w:rsidRDefault="00CE4FAE">
    <w:pPr>
      <w:pStyle w:val="Encabezado"/>
    </w:pPr>
    <w:r>
      <w:rPr>
        <w:noProof/>
      </w:rPr>
      <w:drawing>
        <wp:inline distT="0" distB="0" distL="0" distR="0" wp14:anchorId="0FF6EB4B" wp14:editId="0EAD5712">
          <wp:extent cx="1476371" cy="895353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CBD2CDE" w14:textId="77777777" w:rsidR="00EE110E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F48"/>
    <w:multiLevelType w:val="multilevel"/>
    <w:tmpl w:val="46187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822B4"/>
    <w:multiLevelType w:val="multilevel"/>
    <w:tmpl w:val="1556D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B5338"/>
    <w:multiLevelType w:val="multilevel"/>
    <w:tmpl w:val="A056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47767"/>
    <w:multiLevelType w:val="multilevel"/>
    <w:tmpl w:val="DAF23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30361"/>
    <w:multiLevelType w:val="multilevel"/>
    <w:tmpl w:val="BCCE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9402F"/>
    <w:multiLevelType w:val="multilevel"/>
    <w:tmpl w:val="FB50B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615D"/>
    <w:multiLevelType w:val="multilevel"/>
    <w:tmpl w:val="FA36A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D0AF6"/>
    <w:multiLevelType w:val="multilevel"/>
    <w:tmpl w:val="7B9A2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649486">
    <w:abstractNumId w:val="3"/>
  </w:num>
  <w:num w:numId="2" w16cid:durableId="1716930160">
    <w:abstractNumId w:val="2"/>
  </w:num>
  <w:num w:numId="3" w16cid:durableId="24404513">
    <w:abstractNumId w:val="7"/>
  </w:num>
  <w:num w:numId="4" w16cid:durableId="722145561">
    <w:abstractNumId w:val="4"/>
  </w:num>
  <w:num w:numId="5" w16cid:durableId="496582116">
    <w:abstractNumId w:val="0"/>
  </w:num>
  <w:num w:numId="6" w16cid:durableId="628173640">
    <w:abstractNumId w:val="1"/>
  </w:num>
  <w:num w:numId="7" w16cid:durableId="387610313">
    <w:abstractNumId w:val="5"/>
  </w:num>
  <w:num w:numId="8" w16cid:durableId="1205481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F2"/>
    <w:rsid w:val="00001B61"/>
    <w:rsid w:val="00052430"/>
    <w:rsid w:val="000A2FEB"/>
    <w:rsid w:val="000B0782"/>
    <w:rsid w:val="000E1E87"/>
    <w:rsid w:val="001244EE"/>
    <w:rsid w:val="00150092"/>
    <w:rsid w:val="00275B48"/>
    <w:rsid w:val="00294990"/>
    <w:rsid w:val="002C7E3D"/>
    <w:rsid w:val="003402ED"/>
    <w:rsid w:val="003857E6"/>
    <w:rsid w:val="004103AA"/>
    <w:rsid w:val="004720E7"/>
    <w:rsid w:val="005168EA"/>
    <w:rsid w:val="0059779E"/>
    <w:rsid w:val="005D1BC4"/>
    <w:rsid w:val="005E192E"/>
    <w:rsid w:val="005E5E8F"/>
    <w:rsid w:val="005F7BAC"/>
    <w:rsid w:val="00662BE7"/>
    <w:rsid w:val="00663BD9"/>
    <w:rsid w:val="006700F2"/>
    <w:rsid w:val="006709D0"/>
    <w:rsid w:val="006B48FA"/>
    <w:rsid w:val="00747F24"/>
    <w:rsid w:val="007C20B3"/>
    <w:rsid w:val="00804583"/>
    <w:rsid w:val="00883276"/>
    <w:rsid w:val="008A7D26"/>
    <w:rsid w:val="00997918"/>
    <w:rsid w:val="00BA719D"/>
    <w:rsid w:val="00C37AFB"/>
    <w:rsid w:val="00CE4FAE"/>
    <w:rsid w:val="00DF2F5F"/>
    <w:rsid w:val="00DF7B08"/>
    <w:rsid w:val="00E06D0C"/>
    <w:rsid w:val="00E46D25"/>
    <w:rsid w:val="00EA4E19"/>
    <w:rsid w:val="00F174EC"/>
    <w:rsid w:val="00F47A01"/>
    <w:rsid w:val="00F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BB6"/>
  <w15:docId w15:val="{E011DFBA-1901-4EE8-AF47-684F4F6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E1E87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E1E8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948">
                          <w:marLeft w:val="9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147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015">
                              <w:marLeft w:val="14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72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40775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187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9336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256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488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496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82018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59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89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70252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3629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7833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7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4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6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491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3249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9430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7119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21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249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65449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1906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615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5031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638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7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2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8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7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8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7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9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5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3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2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8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3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7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5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15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5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9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2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2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6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54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08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5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3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57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9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9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7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4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4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4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9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6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1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0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7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5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07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9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5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28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5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9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6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4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5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23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63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1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5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72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55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0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6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62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75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02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5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10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79954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6589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6781">
                              <w:marLeft w:val="-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0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7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6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2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7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2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santacruzdelapalma.es/images/gallerys/pages/files/PERSONAL%20FUNCIONARIO%20Y%20LABORAL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wnloads\1198.%20&#211;rgano%20competente%20en%20materia%20de%20derecho%20de%20acce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1198. Órgano competente en materia de derecho de acceso.dot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Josafat Martín</cp:lastModifiedBy>
  <cp:revision>2</cp:revision>
  <cp:lastPrinted>2022-08-02T09:14:00Z</cp:lastPrinted>
  <dcterms:created xsi:type="dcterms:W3CDTF">2022-08-02T10:11:00Z</dcterms:created>
  <dcterms:modified xsi:type="dcterms:W3CDTF">2022-08-02T10:11:00Z</dcterms:modified>
</cp:coreProperties>
</file>