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65C1" w14:textId="77777777" w:rsidR="004A5C8F" w:rsidRPr="004A5C8F" w:rsidRDefault="004A5C8F" w:rsidP="004A5C8F">
      <w:pPr>
        <w:pStyle w:val="Ttulo1"/>
        <w:shd w:val="clear" w:color="auto" w:fill="FFFFFF"/>
        <w:spacing w:before="0" w:beforeAutospacing="0" w:after="150" w:afterAutospacing="0"/>
        <w:rPr>
          <w:rFonts w:ascii="Arial" w:hAnsi="Arial" w:cs="Arial"/>
          <w:caps/>
          <w:color w:val="333333"/>
          <w:sz w:val="22"/>
          <w:szCs w:val="22"/>
        </w:rPr>
      </w:pPr>
      <w:r w:rsidRPr="004A5C8F">
        <w:rPr>
          <w:rFonts w:ascii="Arial" w:hAnsi="Arial" w:cs="Arial"/>
          <w:caps/>
          <w:color w:val="333333"/>
          <w:sz w:val="22"/>
          <w:szCs w:val="22"/>
        </w:rPr>
        <w:t>1044. NÚMERO DE LIBERADOS/AS SINDICALES, NÚMERO DE HORAS SINDICALES UTILIZADAS POR SINDICATO Y, EN SU CASO, SINDICATO AL QUE PERTENECEN LOS LIBERADOS/AS Y COSTE DE LAS LIBERACIONES.</w:t>
      </w:r>
    </w:p>
    <w:p w14:paraId="05DF48BA" w14:textId="77777777" w:rsidR="004A5C8F" w:rsidRPr="004A5C8F" w:rsidRDefault="004A5C8F" w:rsidP="004A5C8F">
      <w:pPr>
        <w:pStyle w:val="NormalWeb"/>
        <w:shd w:val="clear" w:color="auto" w:fill="FFFFFF"/>
        <w:spacing w:before="0" w:after="225"/>
        <w:rPr>
          <w:rFonts w:ascii="Arial" w:hAnsi="Arial" w:cs="Arial"/>
          <w:color w:val="777777"/>
          <w:sz w:val="20"/>
          <w:szCs w:val="20"/>
        </w:rPr>
      </w:pPr>
      <w:r w:rsidRPr="004A5C8F">
        <w:rPr>
          <w:rFonts w:ascii="Arial" w:hAnsi="Arial" w:cs="Arial"/>
          <w:color w:val="777777"/>
          <w:sz w:val="20"/>
          <w:szCs w:val="20"/>
        </w:rPr>
        <w:t>Actualmente no disponemos de liberados/as sindicales.</w:t>
      </w:r>
    </w:p>
    <w:p w14:paraId="7BE0776E" w14:textId="4C1FDC0B" w:rsidR="006700F2" w:rsidRPr="004A5C8F" w:rsidRDefault="006700F2" w:rsidP="004A5C8F">
      <w:pPr>
        <w:rPr>
          <w:rFonts w:ascii="Arial" w:hAnsi="Arial" w:cs="Arial"/>
          <w:sz w:val="20"/>
          <w:szCs w:val="20"/>
        </w:rPr>
      </w:pPr>
    </w:p>
    <w:sectPr w:rsidR="006700F2" w:rsidRPr="004A5C8F">
      <w:head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0938" w14:textId="77777777" w:rsidR="00F34DE9" w:rsidRDefault="00F34DE9">
      <w:pPr>
        <w:spacing w:after="0" w:line="240" w:lineRule="auto"/>
      </w:pPr>
      <w:r>
        <w:separator/>
      </w:r>
    </w:p>
  </w:endnote>
  <w:endnote w:type="continuationSeparator" w:id="0">
    <w:p w14:paraId="4D44F663" w14:textId="77777777" w:rsidR="00F34DE9" w:rsidRDefault="00F3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73CB" w14:textId="77777777" w:rsidR="00F34DE9" w:rsidRDefault="00F34D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28FC06" w14:textId="77777777" w:rsidR="00F34DE9" w:rsidRDefault="00F3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1548" w14:textId="77777777" w:rsidR="00EE110E" w:rsidRDefault="00CE4FAE">
    <w:pPr>
      <w:pStyle w:val="Encabezado"/>
    </w:pPr>
    <w:r>
      <w:rPr>
        <w:noProof/>
      </w:rPr>
      <w:drawing>
        <wp:inline distT="0" distB="0" distL="0" distR="0" wp14:anchorId="0FF6EB4B" wp14:editId="0EAD5712">
          <wp:extent cx="1476371" cy="895353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1" cy="895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CBD2CDE" w14:textId="77777777" w:rsidR="00EE110E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2F48"/>
    <w:multiLevelType w:val="multilevel"/>
    <w:tmpl w:val="46187D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822B4"/>
    <w:multiLevelType w:val="multilevel"/>
    <w:tmpl w:val="1556D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B5338"/>
    <w:multiLevelType w:val="multilevel"/>
    <w:tmpl w:val="A056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47767"/>
    <w:multiLevelType w:val="multilevel"/>
    <w:tmpl w:val="DAF23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30361"/>
    <w:multiLevelType w:val="multilevel"/>
    <w:tmpl w:val="BCCE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9402F"/>
    <w:multiLevelType w:val="multilevel"/>
    <w:tmpl w:val="FB50B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615D"/>
    <w:multiLevelType w:val="multilevel"/>
    <w:tmpl w:val="FA36A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D0AF6"/>
    <w:multiLevelType w:val="multilevel"/>
    <w:tmpl w:val="7B9A2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649486">
    <w:abstractNumId w:val="3"/>
  </w:num>
  <w:num w:numId="2" w16cid:durableId="1716930160">
    <w:abstractNumId w:val="2"/>
  </w:num>
  <w:num w:numId="3" w16cid:durableId="24404513">
    <w:abstractNumId w:val="7"/>
  </w:num>
  <w:num w:numId="4" w16cid:durableId="722145561">
    <w:abstractNumId w:val="4"/>
  </w:num>
  <w:num w:numId="5" w16cid:durableId="496582116">
    <w:abstractNumId w:val="0"/>
  </w:num>
  <w:num w:numId="6" w16cid:durableId="628173640">
    <w:abstractNumId w:val="1"/>
  </w:num>
  <w:num w:numId="7" w16cid:durableId="387610313">
    <w:abstractNumId w:val="5"/>
  </w:num>
  <w:num w:numId="8" w16cid:durableId="1205481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F2"/>
    <w:rsid w:val="00001B61"/>
    <w:rsid w:val="00052430"/>
    <w:rsid w:val="00061698"/>
    <w:rsid w:val="000A2FEB"/>
    <w:rsid w:val="000B0782"/>
    <w:rsid w:val="000E1E87"/>
    <w:rsid w:val="001244EE"/>
    <w:rsid w:val="00150092"/>
    <w:rsid w:val="00275B48"/>
    <w:rsid w:val="00294990"/>
    <w:rsid w:val="002C7E3D"/>
    <w:rsid w:val="00333C34"/>
    <w:rsid w:val="003402ED"/>
    <w:rsid w:val="00355A76"/>
    <w:rsid w:val="003857E6"/>
    <w:rsid w:val="003A2976"/>
    <w:rsid w:val="003D1E4F"/>
    <w:rsid w:val="004103AA"/>
    <w:rsid w:val="004720E7"/>
    <w:rsid w:val="004A5C8F"/>
    <w:rsid w:val="005168EA"/>
    <w:rsid w:val="0059779E"/>
    <w:rsid w:val="005D1BC4"/>
    <w:rsid w:val="005E192E"/>
    <w:rsid w:val="005E5E8F"/>
    <w:rsid w:val="005F7BAC"/>
    <w:rsid w:val="00662BE7"/>
    <w:rsid w:val="00663BD9"/>
    <w:rsid w:val="006700F2"/>
    <w:rsid w:val="006709D0"/>
    <w:rsid w:val="006B48FA"/>
    <w:rsid w:val="00747F24"/>
    <w:rsid w:val="007C20B3"/>
    <w:rsid w:val="00804583"/>
    <w:rsid w:val="00883276"/>
    <w:rsid w:val="00997918"/>
    <w:rsid w:val="009D3435"/>
    <w:rsid w:val="00BA719D"/>
    <w:rsid w:val="00C37AFB"/>
    <w:rsid w:val="00CE4FAE"/>
    <w:rsid w:val="00DA50AB"/>
    <w:rsid w:val="00DD2957"/>
    <w:rsid w:val="00DF2F5F"/>
    <w:rsid w:val="00DF7B08"/>
    <w:rsid w:val="00E06D0C"/>
    <w:rsid w:val="00E46D25"/>
    <w:rsid w:val="00EA4E19"/>
    <w:rsid w:val="00F174EC"/>
    <w:rsid w:val="00F34DE9"/>
    <w:rsid w:val="00F47A01"/>
    <w:rsid w:val="00FB0798"/>
    <w:rsid w:val="00FB495D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BBB6"/>
  <w15:docId w15:val="{E011DFBA-1901-4EE8-AF47-684F4F63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47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E1E87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E1E8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2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9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2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35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2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53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0948">
                          <w:marLeft w:val="9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147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5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7015">
                              <w:marLeft w:val="14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6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1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4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9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7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18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57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5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72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40775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3187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93367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256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488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74964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82018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8159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6689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70252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43629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678334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0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0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1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6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8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7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4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6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34491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3249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943080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7119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421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249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065449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1906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56157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75031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96380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1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9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3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5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7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2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2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8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8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7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3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23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8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50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1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80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02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7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2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7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86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9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2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53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3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4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33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41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32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8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03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7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5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15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5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90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42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12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6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54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08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56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30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5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97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49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73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4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4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3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5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5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5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8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8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4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9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4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3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16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55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1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5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0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8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3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87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76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66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5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07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7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9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9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28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59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1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97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39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65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70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6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4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1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51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23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63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4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1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5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8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72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55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40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19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64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62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75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02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5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10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75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5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1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79954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6589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6781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5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3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0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7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6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7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6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24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2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5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7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2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8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ownloads\1198.%20&#211;rgano%20competente%20en%20materia%20de%20derecho%20de%20acces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1198. Órgano competente en materia de derecho de acceso.dot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Rivares</dc:creator>
  <dc:description/>
  <cp:lastModifiedBy>Josafat Martín</cp:lastModifiedBy>
  <cp:revision>2</cp:revision>
  <cp:lastPrinted>2022-08-02T10:19:00Z</cp:lastPrinted>
  <dcterms:created xsi:type="dcterms:W3CDTF">2022-08-02T10:21:00Z</dcterms:created>
  <dcterms:modified xsi:type="dcterms:W3CDTF">2022-08-02T10:21:00Z</dcterms:modified>
</cp:coreProperties>
</file>